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3C" w:rsidRDefault="00DB7B3C" w:rsidP="00DB7B3C">
      <w:pPr>
        <w:shd w:val="clear" w:color="auto" w:fill="FFFFFF"/>
        <w:spacing w:line="480" w:lineRule="auto"/>
        <w:rPr>
          <w:rFonts w:ascii="Udlap Text Light" w:hAnsi="Udlap Text Light"/>
          <w:b/>
        </w:rPr>
      </w:pPr>
    </w:p>
    <w:p w:rsidR="002C6416" w:rsidRPr="00FC4202" w:rsidRDefault="00BE45A5" w:rsidP="00BE45A5">
      <w:pPr>
        <w:shd w:val="clear" w:color="auto" w:fill="FFFFFF"/>
        <w:spacing w:line="480" w:lineRule="auto"/>
        <w:jc w:val="center"/>
        <w:rPr>
          <w:rFonts w:ascii="Udlap Text Light" w:hAnsi="Udlap Text Light"/>
          <w:b/>
        </w:rPr>
      </w:pPr>
      <w:r w:rsidRPr="00FC4202">
        <w:rPr>
          <w:rFonts w:ascii="Udlap Text Light" w:hAnsi="Udlap Text Light"/>
          <w:b/>
        </w:rPr>
        <w:t xml:space="preserve">Ejercicios de </w:t>
      </w:r>
      <w:r w:rsidR="003604EB" w:rsidRPr="00FC4202">
        <w:rPr>
          <w:rFonts w:ascii="Udlap Text Light" w:hAnsi="Udlap Text Light"/>
          <w:b/>
        </w:rPr>
        <w:t>Artí</w:t>
      </w:r>
      <w:r w:rsidR="00FC4202">
        <w:rPr>
          <w:rFonts w:ascii="Udlap Text Light" w:hAnsi="Udlap Text Light"/>
          <w:b/>
        </w:rPr>
        <w:t>culo C</w:t>
      </w:r>
      <w:r w:rsidR="003604EB" w:rsidRPr="00FC4202">
        <w:rPr>
          <w:rFonts w:ascii="Udlap Text Light" w:hAnsi="Udlap Text Light"/>
          <w:b/>
        </w:rPr>
        <w:t>ientífico</w:t>
      </w:r>
    </w:p>
    <w:p w:rsidR="002C6416" w:rsidRPr="00FC4202" w:rsidRDefault="002C6416">
      <w:pPr>
        <w:shd w:val="clear" w:color="auto" w:fill="FFFFFF"/>
        <w:spacing w:line="480" w:lineRule="auto"/>
        <w:jc w:val="center"/>
        <w:rPr>
          <w:rFonts w:ascii="Udlap Text Light" w:hAnsi="Udlap Text Light"/>
        </w:rPr>
      </w:pPr>
    </w:p>
    <w:p w:rsidR="002C6416" w:rsidRPr="00FC4202" w:rsidRDefault="003604EB">
      <w:pPr>
        <w:shd w:val="clear" w:color="auto" w:fill="FFFFFF"/>
        <w:spacing w:line="480" w:lineRule="auto"/>
        <w:jc w:val="both"/>
        <w:rPr>
          <w:rFonts w:ascii="Udlap Text Light" w:hAnsi="Udlap Text Light"/>
          <w:b/>
          <w:bCs/>
        </w:rPr>
      </w:pPr>
      <w:r w:rsidRPr="00FC4202">
        <w:rPr>
          <w:rFonts w:ascii="Udlap Text Light" w:hAnsi="Udlap Text Light"/>
          <w:b/>
          <w:bCs/>
        </w:rPr>
        <w:t>1.- De los siguientes títulos, selecciona el más apto para un artículo que trata sobre la acción de antibióticos específicos sobre cierta bacteria (Day, 1988:16):</w:t>
      </w:r>
    </w:p>
    <w:p w:rsidR="002C6416" w:rsidRPr="00FC4202" w:rsidRDefault="003604EB">
      <w:pPr>
        <w:pStyle w:val="Prrafodelista"/>
        <w:numPr>
          <w:ilvl w:val="0"/>
          <w:numId w:val="3"/>
        </w:numPr>
        <w:shd w:val="clear" w:color="auto" w:fill="FFFFFF"/>
        <w:tabs>
          <w:tab w:val="clear" w:pos="720"/>
          <w:tab w:val="num" w:pos="690"/>
        </w:tabs>
        <w:spacing w:line="480" w:lineRule="auto"/>
        <w:ind w:left="690" w:hanging="330"/>
        <w:rPr>
          <w:rFonts w:ascii="Udlap Text Light" w:eastAsia="Times New Roman" w:hAnsi="Udlap Text Light" w:cs="Times New Roman"/>
        </w:rPr>
      </w:pPr>
      <w:r w:rsidRPr="00FC4202">
        <w:rPr>
          <w:rFonts w:ascii="Udlap Text Light" w:hAnsi="Udlap Text Light"/>
          <w:sz w:val="24"/>
          <w:szCs w:val="24"/>
        </w:rPr>
        <w:t>Acción de antibióticos sobre bacterias</w:t>
      </w:r>
    </w:p>
    <w:p w:rsidR="002C6416" w:rsidRPr="00FC4202" w:rsidRDefault="003604EB">
      <w:pPr>
        <w:pStyle w:val="Prrafodelista"/>
        <w:numPr>
          <w:ilvl w:val="0"/>
          <w:numId w:val="4"/>
        </w:numPr>
        <w:shd w:val="clear" w:color="auto" w:fill="FFFFFF"/>
        <w:tabs>
          <w:tab w:val="clear" w:pos="720"/>
          <w:tab w:val="num" w:pos="690"/>
        </w:tabs>
        <w:spacing w:line="480" w:lineRule="auto"/>
        <w:ind w:left="690" w:hanging="330"/>
        <w:rPr>
          <w:rFonts w:ascii="Udlap Text Light" w:eastAsia="Times New Roman" w:hAnsi="Udlap Text Light" w:cs="Times New Roman"/>
        </w:rPr>
      </w:pPr>
      <w:r w:rsidRPr="00FC4202">
        <w:rPr>
          <w:rFonts w:ascii="Udlap Text Light" w:hAnsi="Udlap Text Light"/>
          <w:sz w:val="24"/>
          <w:szCs w:val="24"/>
        </w:rPr>
        <w:t xml:space="preserve">Acción de Estreptomicina sobre una bacteria Gram-Positivo </w:t>
      </w:r>
    </w:p>
    <w:p w:rsidR="002C6416" w:rsidRPr="00FC4202" w:rsidRDefault="003604EB">
      <w:pPr>
        <w:pStyle w:val="Prrafodelista"/>
        <w:numPr>
          <w:ilvl w:val="0"/>
          <w:numId w:val="5"/>
        </w:numPr>
        <w:shd w:val="clear" w:color="auto" w:fill="FFFFFF"/>
        <w:tabs>
          <w:tab w:val="clear" w:pos="720"/>
          <w:tab w:val="num" w:pos="690"/>
        </w:tabs>
        <w:spacing w:line="480" w:lineRule="auto"/>
        <w:ind w:left="690" w:hanging="330"/>
        <w:rPr>
          <w:rFonts w:ascii="Udlap Text Light" w:eastAsia="Times New Roman" w:hAnsi="Udlap Text Light" w:cs="Times New Roman"/>
        </w:rPr>
      </w:pPr>
      <w:r w:rsidRPr="00FC4202">
        <w:rPr>
          <w:rFonts w:ascii="Udlap Text Light" w:hAnsi="Udlap Text Light"/>
          <w:sz w:val="24"/>
          <w:szCs w:val="24"/>
        </w:rPr>
        <w:t xml:space="preserve">Cambios en el desarrollo de  </w:t>
      </w:r>
      <w:proofErr w:type="spellStart"/>
      <w:r w:rsidRPr="00FC4202">
        <w:rPr>
          <w:rFonts w:ascii="Udlap Text Light" w:hAnsi="Udlap Text Light"/>
          <w:i/>
          <w:iCs/>
          <w:sz w:val="24"/>
          <w:szCs w:val="24"/>
        </w:rPr>
        <w:t>Mycobacterium</w:t>
      </w:r>
      <w:proofErr w:type="spellEnd"/>
      <w:r w:rsidRPr="00FC4202">
        <w:rPr>
          <w:rFonts w:ascii="Udlap Text Light" w:hAnsi="Udlap Text Light"/>
          <w:i/>
          <w:iCs/>
          <w:sz w:val="24"/>
          <w:szCs w:val="24"/>
        </w:rPr>
        <w:t xml:space="preserve"> tuberculosis</w:t>
      </w:r>
      <w:r w:rsidRPr="00FC4202">
        <w:rPr>
          <w:rFonts w:ascii="Udlap Text Light" w:hAnsi="Udlap Text Light"/>
          <w:sz w:val="24"/>
          <w:szCs w:val="24"/>
        </w:rPr>
        <w:t xml:space="preserve"> mediante Estreptomicina</w:t>
      </w:r>
    </w:p>
    <w:p w:rsidR="002C6416" w:rsidRPr="00FC4202" w:rsidRDefault="003604EB">
      <w:pPr>
        <w:pStyle w:val="Prrafodelista"/>
        <w:numPr>
          <w:ilvl w:val="0"/>
          <w:numId w:val="6"/>
        </w:numPr>
        <w:shd w:val="clear" w:color="auto" w:fill="FFFFFF"/>
        <w:tabs>
          <w:tab w:val="clear" w:pos="720"/>
          <w:tab w:val="num" w:pos="690"/>
        </w:tabs>
        <w:spacing w:line="480" w:lineRule="auto"/>
        <w:ind w:left="690" w:hanging="330"/>
        <w:rPr>
          <w:rFonts w:ascii="Udlap Text Light" w:eastAsia="Times New Roman" w:hAnsi="Udlap Text Light" w:cs="Times New Roman"/>
        </w:rPr>
      </w:pPr>
      <w:r w:rsidRPr="00FC4202">
        <w:rPr>
          <w:rFonts w:ascii="Udlap Text Light" w:hAnsi="Udlap Text Light"/>
          <w:sz w:val="24"/>
          <w:szCs w:val="24"/>
        </w:rPr>
        <w:t xml:space="preserve">Inhibición del crecimiento de </w:t>
      </w:r>
      <w:proofErr w:type="spellStart"/>
      <w:r w:rsidRPr="00FC4202">
        <w:rPr>
          <w:rFonts w:ascii="Udlap Text Light" w:hAnsi="Udlap Text Light"/>
          <w:i/>
          <w:iCs/>
          <w:sz w:val="24"/>
          <w:szCs w:val="24"/>
        </w:rPr>
        <w:t>Mycobacterium</w:t>
      </w:r>
      <w:proofErr w:type="spellEnd"/>
      <w:r w:rsidRPr="00FC4202">
        <w:rPr>
          <w:rFonts w:ascii="Udlap Text Light" w:hAnsi="Udlap Text Light"/>
          <w:i/>
          <w:iCs/>
          <w:sz w:val="24"/>
          <w:szCs w:val="24"/>
        </w:rPr>
        <w:t xml:space="preserve"> tuberculosis</w:t>
      </w:r>
      <w:r w:rsidRPr="00FC4202">
        <w:rPr>
          <w:rFonts w:ascii="Udlap Text Light" w:hAnsi="Udlap Text Light"/>
          <w:sz w:val="24"/>
          <w:szCs w:val="24"/>
        </w:rPr>
        <w:t xml:space="preserve"> mediante Estreptomicina</w:t>
      </w:r>
    </w:p>
    <w:p w:rsidR="002C6416" w:rsidRPr="00FC4202" w:rsidRDefault="003604EB">
      <w:pPr>
        <w:shd w:val="clear" w:color="auto" w:fill="FFFFFF"/>
        <w:spacing w:line="480" w:lineRule="auto"/>
        <w:jc w:val="both"/>
        <w:rPr>
          <w:rFonts w:ascii="Udlap Text Light" w:hAnsi="Udlap Text Light"/>
          <w:b/>
          <w:bCs/>
        </w:rPr>
      </w:pPr>
      <w:r w:rsidRPr="00FC4202">
        <w:rPr>
          <w:rFonts w:ascii="Udlap Text Light" w:hAnsi="Udlap Text Light"/>
          <w:b/>
          <w:bCs/>
        </w:rPr>
        <w:t>2.- Cuando se desea publicar el artículo es indispensable seguir los lineamientos de la revista de tu interés, por lo que la estructura, a pesar de que presenta las mismas partes, puede variar en cuanto a su organización. Para verificar esto realiza las siguientes actividades:</w:t>
      </w:r>
    </w:p>
    <w:p w:rsidR="002C6416" w:rsidRPr="00FC4202" w:rsidRDefault="003604EB">
      <w:pPr>
        <w:pStyle w:val="Prrafodelista"/>
        <w:numPr>
          <w:ilvl w:val="0"/>
          <w:numId w:val="9"/>
        </w:numPr>
        <w:shd w:val="clear" w:color="auto" w:fill="FFFFFF"/>
        <w:tabs>
          <w:tab w:val="clear" w:pos="720"/>
          <w:tab w:val="num" w:pos="690"/>
        </w:tabs>
        <w:spacing w:line="480" w:lineRule="auto"/>
        <w:ind w:left="690" w:hanging="330"/>
        <w:jc w:val="both"/>
        <w:rPr>
          <w:rFonts w:ascii="Udlap Text Light" w:eastAsia="Times New Roman" w:hAnsi="Udlap Text Light" w:cs="Times New Roman"/>
        </w:rPr>
      </w:pPr>
      <w:r w:rsidRPr="00FC4202">
        <w:rPr>
          <w:rFonts w:ascii="Udlap Text Light" w:hAnsi="Udlap Text Light"/>
          <w:sz w:val="24"/>
          <w:szCs w:val="24"/>
        </w:rPr>
        <w:t>Identifica las partes de los artículos científicos que se encuentran en las siguientes ligas y compara su estructura con la que se explica en esta guía:</w:t>
      </w:r>
    </w:p>
    <w:p w:rsidR="002C6416" w:rsidRPr="00FC4202" w:rsidRDefault="009063B5">
      <w:pPr>
        <w:shd w:val="clear" w:color="auto" w:fill="FFFFFF"/>
        <w:spacing w:line="480" w:lineRule="auto"/>
        <w:ind w:firstLine="720"/>
        <w:rPr>
          <w:rFonts w:ascii="Udlap Text Light" w:hAnsi="Udlap Text Light"/>
        </w:rPr>
      </w:pPr>
      <w:hyperlink r:id="rId7" w:history="1">
        <w:r w:rsidR="003604EB" w:rsidRPr="00FC4202">
          <w:rPr>
            <w:rStyle w:val="Hyperlink0"/>
            <w:rFonts w:ascii="Udlap Text Light" w:hAnsi="Udlap Text Light"/>
          </w:rPr>
          <w:t>http://www.plantphysiol.org/content/109/2/637.full.pdf+html</w:t>
        </w:r>
      </w:hyperlink>
    </w:p>
    <w:p w:rsidR="002C6416" w:rsidRPr="00FC4202" w:rsidRDefault="009063B5">
      <w:pPr>
        <w:shd w:val="clear" w:color="auto" w:fill="FFFFFF"/>
        <w:spacing w:line="480" w:lineRule="auto"/>
        <w:ind w:firstLine="720"/>
        <w:rPr>
          <w:rFonts w:ascii="Udlap Text Light" w:hAnsi="Udlap Text Light"/>
        </w:rPr>
      </w:pPr>
      <w:hyperlink r:id="rId8" w:history="1">
        <w:r w:rsidR="003604EB" w:rsidRPr="00FC4202">
          <w:rPr>
            <w:rStyle w:val="Hyperlink0"/>
            <w:rFonts w:ascii="Udlap Text Light" w:hAnsi="Udlap Text Light"/>
          </w:rPr>
          <w:t>http://www.plantphysiol.org/content/153/2/632.full.pdf+html</w:t>
        </w:r>
      </w:hyperlink>
    </w:p>
    <w:p w:rsidR="002C6416" w:rsidRPr="00FC4202" w:rsidRDefault="003604EB">
      <w:pPr>
        <w:pStyle w:val="Prrafodelista"/>
        <w:numPr>
          <w:ilvl w:val="0"/>
          <w:numId w:val="10"/>
        </w:numPr>
        <w:shd w:val="clear" w:color="auto" w:fill="FFFFFF"/>
        <w:tabs>
          <w:tab w:val="clear" w:pos="720"/>
          <w:tab w:val="num" w:pos="690"/>
        </w:tabs>
        <w:spacing w:line="480" w:lineRule="auto"/>
        <w:ind w:left="690" w:hanging="330"/>
        <w:jc w:val="both"/>
        <w:rPr>
          <w:rFonts w:ascii="Udlap Text Light" w:eastAsia="Times New Roman" w:hAnsi="Udlap Text Light" w:cs="Times New Roman"/>
        </w:rPr>
      </w:pPr>
      <w:r w:rsidRPr="00FC4202">
        <w:rPr>
          <w:rFonts w:ascii="Udlap Text Light" w:hAnsi="Udlap Text Light"/>
          <w:sz w:val="24"/>
          <w:szCs w:val="24"/>
        </w:rPr>
        <w:t xml:space="preserve">Ahora compara los mismos artículos entre ellos en cuanto a su organización.  </w:t>
      </w:r>
    </w:p>
    <w:p w:rsidR="002C6416" w:rsidRPr="00FC4202" w:rsidRDefault="003604EB">
      <w:pPr>
        <w:shd w:val="clear" w:color="auto" w:fill="FFFFFF"/>
        <w:spacing w:line="480" w:lineRule="auto"/>
        <w:jc w:val="both"/>
        <w:rPr>
          <w:rFonts w:ascii="Udlap Text Light" w:hAnsi="Udlap Text Light"/>
          <w:b/>
          <w:bCs/>
        </w:rPr>
      </w:pPr>
      <w:r w:rsidRPr="00FC4202">
        <w:rPr>
          <w:rFonts w:ascii="Udlap Text Light" w:hAnsi="Udlap Text Light"/>
          <w:b/>
          <w:bCs/>
        </w:rPr>
        <w:lastRenderedPageBreak/>
        <w:t>3.- Observa la sección de referencias de los siguientes ejemplos e identifica el patrón que sigue cada una:</w:t>
      </w:r>
    </w:p>
    <w:p w:rsidR="002C6416" w:rsidRPr="00FC4202" w:rsidRDefault="003604EB">
      <w:pPr>
        <w:pStyle w:val="Prrafodelista"/>
        <w:shd w:val="clear" w:color="auto" w:fill="FFFFFF"/>
        <w:spacing w:line="480" w:lineRule="auto"/>
        <w:rPr>
          <w:rFonts w:ascii="Udlap Text Light" w:eastAsia="Times New Roman" w:hAnsi="Udlap Text Light" w:cs="Times New Roman"/>
          <w:color w:val="0033CC"/>
          <w:sz w:val="24"/>
          <w:szCs w:val="24"/>
          <w:u w:val="single" w:color="0033CC"/>
        </w:rPr>
      </w:pPr>
      <w:r w:rsidRPr="00FC4202">
        <w:rPr>
          <w:rFonts w:ascii="Udlap Text Light" w:hAnsi="Udlap Text Light"/>
          <w:color w:val="0033CC"/>
          <w:sz w:val="24"/>
          <w:szCs w:val="24"/>
          <w:u w:val="single" w:color="0033CC"/>
        </w:rPr>
        <w:t>http://www.plantphysiol.org/content/122/2/369.full.pdf+html</w:t>
      </w:r>
    </w:p>
    <w:p w:rsidR="002C6416" w:rsidRPr="00FC4202" w:rsidRDefault="002C6416">
      <w:pPr>
        <w:pStyle w:val="Prrafodelista"/>
        <w:shd w:val="clear" w:color="auto" w:fill="FFFFFF"/>
        <w:spacing w:line="480" w:lineRule="auto"/>
        <w:rPr>
          <w:rFonts w:ascii="Udlap Text Light" w:hAnsi="Udlap Text Light"/>
        </w:rPr>
      </w:pPr>
    </w:p>
    <w:sectPr w:rsidR="002C6416" w:rsidRPr="00FC42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3B5" w:rsidRDefault="009063B5">
      <w:r>
        <w:separator/>
      </w:r>
    </w:p>
  </w:endnote>
  <w:endnote w:type="continuationSeparator" w:id="0">
    <w:p w:rsidR="009063B5" w:rsidRDefault="0090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dlap Text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B18" w:rsidRDefault="00916B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B18" w:rsidRDefault="00916B18">
    <w:pPr>
      <w:pStyle w:val="Footer"/>
    </w:pPr>
    <w:r w:rsidRPr="00916B18">
      <w:t xml:space="preserve">Derechos Reservados </w:t>
    </w:r>
    <w:r w:rsidRPr="00916B18">
      <w:t>©</w:t>
    </w:r>
    <w:r w:rsidRPr="00916B18">
      <w:t xml:space="preserve"> 2015 Universidad de las Am</w:t>
    </w:r>
    <w:r w:rsidRPr="00916B18">
      <w:t>é</w:t>
    </w:r>
    <w:r w:rsidRPr="00916B18">
      <w:t xml:space="preserve">ricas </w:t>
    </w:r>
    <w:r w:rsidRPr="00916B18">
      <w:t>Puebla.</w:t>
    </w:r>
    <w:bookmarkStart w:id="0" w:name="_GoBack"/>
    <w:bookmarkEnd w:id="0"/>
  </w:p>
  <w:p w:rsidR="002C6416" w:rsidRDefault="002C6416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B18" w:rsidRDefault="00916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3B5" w:rsidRDefault="009063B5">
      <w:r>
        <w:separator/>
      </w:r>
    </w:p>
  </w:footnote>
  <w:footnote w:type="continuationSeparator" w:id="0">
    <w:p w:rsidR="009063B5" w:rsidRDefault="00906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B18" w:rsidRDefault="00916B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16" w:rsidRDefault="00DB7B3C">
    <w:pPr>
      <w:pStyle w:val="Cabeceraypie"/>
    </w:pPr>
    <w:r>
      <w:rPr>
        <w:noProof/>
      </w:rPr>
      <w:drawing>
        <wp:inline distT="0" distB="0" distL="0" distR="0" wp14:anchorId="1480043E">
          <wp:extent cx="1552575" cy="457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B18" w:rsidRDefault="00916B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86B3E"/>
    <w:multiLevelType w:val="multilevel"/>
    <w:tmpl w:val="0C78941E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</w:rPr>
    </w:lvl>
  </w:abstractNum>
  <w:abstractNum w:abstractNumId="1">
    <w:nsid w:val="1DDD6E1D"/>
    <w:multiLevelType w:val="multilevel"/>
    <w:tmpl w:val="5FB65CF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</w:rPr>
    </w:lvl>
  </w:abstractNum>
  <w:abstractNum w:abstractNumId="2">
    <w:nsid w:val="210C6EFB"/>
    <w:multiLevelType w:val="multilevel"/>
    <w:tmpl w:val="DD744E0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33B278E1"/>
    <w:multiLevelType w:val="multilevel"/>
    <w:tmpl w:val="35B8649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</w:rPr>
    </w:lvl>
  </w:abstractNum>
  <w:abstractNum w:abstractNumId="4">
    <w:nsid w:val="38EC6C41"/>
    <w:multiLevelType w:val="multilevel"/>
    <w:tmpl w:val="6E504E8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>
    <w:nsid w:val="447D3FAB"/>
    <w:multiLevelType w:val="multilevel"/>
    <w:tmpl w:val="6AA0152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</w:rPr>
    </w:lvl>
  </w:abstractNum>
  <w:abstractNum w:abstractNumId="6">
    <w:nsid w:val="4FC74DA2"/>
    <w:multiLevelType w:val="multilevel"/>
    <w:tmpl w:val="239EE39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</w:rPr>
    </w:lvl>
  </w:abstractNum>
  <w:abstractNum w:abstractNumId="7">
    <w:nsid w:val="5FED4B59"/>
    <w:multiLevelType w:val="multilevel"/>
    <w:tmpl w:val="972AC15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</w:rPr>
    </w:lvl>
  </w:abstractNum>
  <w:abstractNum w:abstractNumId="8">
    <w:nsid w:val="60A563C1"/>
    <w:multiLevelType w:val="multilevel"/>
    <w:tmpl w:val="660C5142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</w:rPr>
    </w:lvl>
  </w:abstractNum>
  <w:abstractNum w:abstractNumId="9">
    <w:nsid w:val="6FD80763"/>
    <w:multiLevelType w:val="multilevel"/>
    <w:tmpl w:val="003C54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u w:color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16"/>
    <w:rsid w:val="002C6416"/>
    <w:rsid w:val="002F1F9A"/>
    <w:rsid w:val="003604EB"/>
    <w:rsid w:val="009063B5"/>
    <w:rsid w:val="00916B18"/>
    <w:rsid w:val="00BE45A5"/>
    <w:rsid w:val="00DB7B3C"/>
    <w:rsid w:val="00EA38FB"/>
    <w:rsid w:val="00FC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B7DC3E-0416-412D-A259-56161128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iedepgina">
    <w:name w:val="Pie de página"/>
    <w:pPr>
      <w:tabs>
        <w:tab w:val="center" w:pos="4252"/>
        <w:tab w:val="right" w:pos="8504"/>
      </w:tabs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Prrafodelista">
    <w:name w:val="Párrafo de lista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List0">
    <w:name w:val="List 0"/>
    <w:basedOn w:val="Estiloimportado1"/>
    <w:pPr>
      <w:numPr>
        <w:numId w:val="6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10"/>
      </w:numPr>
    </w:pPr>
  </w:style>
  <w:style w:type="numbering" w:customStyle="1" w:styleId="Estiloimportado2">
    <w:name w:val="Estilo importado 2"/>
  </w:style>
  <w:style w:type="character" w:customStyle="1" w:styleId="Nmerodepgina">
    <w:name w:val="Número de página"/>
  </w:style>
  <w:style w:type="character" w:customStyle="1" w:styleId="Hyperlink0">
    <w:name w:val="Hyperlink.0"/>
    <w:basedOn w:val="Nmerodepgina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DB7B3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B3C"/>
    <w:rPr>
      <w:rFonts w:hAnsi="Arial Unicode MS" w:cs="Arial Unicode MS"/>
      <w:color w:val="000000"/>
      <w:sz w:val="24"/>
      <w:szCs w:val="24"/>
      <w:u w:color="000000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DB7B3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B3C"/>
    <w:rPr>
      <w:rFonts w:hAnsi="Arial Unicode MS" w:cs="Arial Unicode MS"/>
      <w:color w:val="000000"/>
      <w:sz w:val="24"/>
      <w:szCs w:val="24"/>
      <w:u w:color="00000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physiol.org/content/153/2/632.full.pdf+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lantphysiol.org/content/109/2/637.full.pdf+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Sanchez Camargo</cp:lastModifiedBy>
  <cp:revision>7</cp:revision>
  <dcterms:created xsi:type="dcterms:W3CDTF">2015-06-04T23:01:00Z</dcterms:created>
  <dcterms:modified xsi:type="dcterms:W3CDTF">2015-07-03T17:45:00Z</dcterms:modified>
</cp:coreProperties>
</file>